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C" w:rsidRPr="006D5090" w:rsidRDefault="00053BEC" w:rsidP="00053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090">
        <w:rPr>
          <w:rFonts w:ascii="Times New Roman" w:hAnsi="Times New Roman" w:cs="Times New Roman"/>
          <w:b/>
          <w:sz w:val="28"/>
          <w:szCs w:val="28"/>
        </w:rPr>
        <w:t xml:space="preserve">Анотация общеобразовательной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6D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090">
        <w:rPr>
          <w:rFonts w:ascii="Times New Roman" w:hAnsi="Times New Roman" w:cs="Times New Roman"/>
          <w:b/>
          <w:bCs/>
          <w:sz w:val="28"/>
        </w:rPr>
        <w:t>дополнительного образования «</w:t>
      </w:r>
      <w:r>
        <w:rPr>
          <w:rFonts w:ascii="Times New Roman" w:hAnsi="Times New Roman" w:cs="Times New Roman"/>
          <w:b/>
          <w:bCs/>
          <w:sz w:val="28"/>
        </w:rPr>
        <w:t xml:space="preserve">Волейбол </w:t>
      </w:r>
      <w:r w:rsidRPr="006D5090">
        <w:rPr>
          <w:rFonts w:ascii="Times New Roman" w:hAnsi="Times New Roman" w:cs="Times New Roman"/>
          <w:b/>
          <w:bCs/>
          <w:sz w:val="28"/>
        </w:rPr>
        <w:t xml:space="preserve">» </w:t>
      </w:r>
    </w:p>
    <w:p w:rsidR="00053BEC" w:rsidRDefault="00053BEC" w:rsidP="00053BEC"/>
    <w:p w:rsidR="00053BEC" w:rsidRDefault="00053BEC" w:rsidP="00053BEC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Рабочая  </w:t>
      </w:r>
      <w:r>
        <w:rPr>
          <w:rFonts w:ascii="Times New Roman" w:hAnsi="Times New Roman"/>
          <w:sz w:val="28"/>
          <w:szCs w:val="28"/>
        </w:rPr>
        <w:t>программа волейбол составлена на основе учебного пособия « Внеурочная деятельность. Волейбол»/: пособие для учителей и методистов Г.А. Колодницкий, В.С. Кузнецов, М.В. Маслов.-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2011, в соответствии с ФГОС ООО 2010 г.</w:t>
      </w:r>
    </w:p>
    <w:p w:rsidR="00053BEC" w:rsidRDefault="00053BEC" w:rsidP="00053B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</w:t>
      </w:r>
      <w:proofErr w:type="gramStart"/>
      <w:r>
        <w:rPr>
          <w:rFonts w:ascii="Times New Roman" w:eastAsia="Calibri" w:hAnsi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сосудистой и дыхательной систем. Качественные изменения происходят 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двигательном аппарате. Прыжки при передачах мяча, нападающих ударах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блокировании укрепляют костную систему, суставы становятся более подвижными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повышается сила и эластичность мышц.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Постоянные взаимодействия с мячом способствуют улучшению глубинного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периферического зрения, точности и ориентировке в пространстве.</w:t>
      </w:r>
    </w:p>
    <w:p w:rsidR="00053BEC" w:rsidRDefault="00053BEC" w:rsidP="00053BEC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 в волейбол развивает также мгновенную реакцию на зрительные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слуховые сигналы, повышает мышечное чувство и способность к быстрым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чередованиям напряжений и расслаблений мыши. Небольшой объем статических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усилий и нагрузок в игре благотворно влияет на рост юных спортсменов.</w:t>
      </w:r>
    </w:p>
    <w:p w:rsidR="00053BEC" w:rsidRDefault="00053BEC" w:rsidP="00053BE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</w:t>
      </w:r>
    </w:p>
    <w:p w:rsidR="00053BEC" w:rsidRDefault="00053BEC" w:rsidP="00053B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>Цели</w:t>
      </w:r>
      <w:r>
        <w:rPr>
          <w:rFonts w:ascii="Times New Roman" w:eastAsia="Calibri" w:hAnsi="Times New Roman"/>
          <w:i/>
          <w:iCs/>
          <w:sz w:val="28"/>
          <w:szCs w:val="28"/>
        </w:rPr>
        <w:t>:</w:t>
      </w:r>
    </w:p>
    <w:p w:rsidR="00053BEC" w:rsidRDefault="00053BEC" w:rsidP="00053B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формирование интереса и потребности школьников к занятиям физической культурой и спортом, популяризация игры в волейбол среди учащихся школы, пропаганда ЗОЖ.</w:t>
      </w:r>
    </w:p>
    <w:p w:rsidR="00053BEC" w:rsidRDefault="00053BEC" w:rsidP="00053BE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здоровья, содействие гармоническому физическому развитию;</w:t>
      </w:r>
    </w:p>
    <w:p w:rsidR="00053BEC" w:rsidRDefault="00053BEC" w:rsidP="00053B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теоретическое и практическое обучение игре в волейбол; </w:t>
      </w:r>
    </w:p>
    <w:p w:rsidR="00053BEC" w:rsidRDefault="00053BEC" w:rsidP="00053BEC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учащихся жизненно- важным двигательным навыкам и умениям;</w:t>
      </w:r>
    </w:p>
    <w:p w:rsidR="00053BEC" w:rsidRDefault="00053BEC" w:rsidP="00053B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  формирование сборной команды школы по волейболу, приобретение необходимых волевых, психологических качеств, для стабильности и успешности выступления  на районных соревнованиях, </w:t>
      </w:r>
    </w:p>
    <w:p w:rsidR="00053BEC" w:rsidRDefault="00053BEC" w:rsidP="00053B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занятий: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3BEC" w:rsidRDefault="00053BEC" w:rsidP="00053B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природные данные обучающегося, для быстрого роста мастерства;</w:t>
      </w:r>
    </w:p>
    <w:p w:rsidR="00053BEC" w:rsidRDefault="00053BEC" w:rsidP="00053B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овладеть теоретическими и практическими приёмами игры в волейбол;  </w:t>
      </w:r>
    </w:p>
    <w:p w:rsidR="00053BEC" w:rsidRDefault="00053BEC" w:rsidP="00053B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спартакиаде школы и в районных соревнованиях по волейболу;       </w:t>
      </w:r>
    </w:p>
    <w:p w:rsidR="00053BEC" w:rsidRDefault="00053BEC" w:rsidP="00053BEC">
      <w:pPr>
        <w:tabs>
          <w:tab w:val="left" w:pos="3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развивать у учащихся основные двигательные качества: силу, ловкость, быстроту движений, скоростно-силовые качества, выносливость.</w:t>
      </w:r>
    </w:p>
    <w:p w:rsidR="00053BEC" w:rsidRDefault="00053BEC" w:rsidP="00053BEC">
      <w:pPr>
        <w:tabs>
          <w:tab w:val="left" w:pos="3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воспитывать у учащихся нравственные качества: целеустремлённость и волю, дисциплинированность и умение мобилизовать в нужный момент свои физические и духовные силы,</w:t>
      </w:r>
    </w:p>
    <w:p w:rsidR="00053BEC" w:rsidRDefault="00053BEC" w:rsidP="00053BEC">
      <w:pPr>
        <w:tabs>
          <w:tab w:val="left" w:pos="3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воспитывать у учащихся волевые качества: смелость, решительность, настойчивость;</w:t>
      </w:r>
    </w:p>
    <w:p w:rsidR="00053BEC" w:rsidRDefault="00053BEC" w:rsidP="00053BEC">
      <w:pPr>
        <w:pStyle w:val="Defaul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учить детей проявлять свои волевые усилия, чтобы побороть неуверенность в себе, а иногда и боязнь.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BEC" w:rsidRDefault="00053BEC" w:rsidP="00053BEC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Механизм реализации программы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екции спортивных игр  «волейбол»: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проведение теоретических и практических занятий, сдачу </w:t>
      </w:r>
      <w:proofErr w:type="gramStart"/>
      <w:r>
        <w:rPr>
          <w:rFonts w:ascii="Times New Roman" w:hAnsi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контрольных нормативов, участие в соревнованиях.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Задачи кружка заключаются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содействии физическому развитию детей и подростков, воспитанию гармонично развитых активных членов общества, стойких защитников Родины.</w:t>
      </w:r>
    </w:p>
    <w:p w:rsidR="00053BEC" w:rsidRDefault="00053BEC" w:rsidP="00053BE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Непосредственными условиями выполнения этих задач является многолетняя, целенаправленная подготовка учащихся: </w:t>
      </w:r>
      <w:r>
        <w:rPr>
          <w:rFonts w:ascii="Times New Roman" w:hAnsi="Times New Roman"/>
          <w:sz w:val="28"/>
          <w:szCs w:val="28"/>
          <w:u w:val="single"/>
        </w:rPr>
        <w:t>привитие интереса к систематическим занятиям физической культурой и спортом, подготовка общественных физкультурных  организаторов                 (инструкторов и судей) по волейболу для школьного коллектива  физической культуры, по месту жительства и активных помощников в летних лагерях отдыха.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Основной принцип работы кружка по волейболу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выполнение программных требований по физической, технической, тактической  теоретической подготовке, выраженных в количественных (часах) и качественных (нормативные требования) показателях.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целью занятий, работы </w:t>
      </w:r>
      <w:r>
        <w:rPr>
          <w:rFonts w:ascii="Times New Roman" w:hAnsi="Times New Roman"/>
          <w:sz w:val="28"/>
          <w:szCs w:val="28"/>
          <w:u w:val="single"/>
        </w:rPr>
        <w:t>в учебно-тренировочных группах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053BEC" w:rsidRDefault="00053BEC" w:rsidP="00053BE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технико-тактическая подготовка юных волейболистов, а также</w:t>
      </w:r>
    </w:p>
    <w:p w:rsidR="00053BEC" w:rsidRDefault="00053BEC" w:rsidP="00053BEC">
      <w:pPr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игровой специализацией по функциям игроков.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занятий </w:t>
      </w:r>
      <w:r>
        <w:rPr>
          <w:rFonts w:ascii="Times New Roman" w:hAnsi="Times New Roman"/>
          <w:sz w:val="28"/>
          <w:szCs w:val="28"/>
          <w:u w:val="single"/>
        </w:rPr>
        <w:t>в учебно-тренировочных группах</w:t>
      </w:r>
      <w:r>
        <w:rPr>
          <w:rFonts w:ascii="Times New Roman" w:hAnsi="Times New Roman"/>
          <w:sz w:val="28"/>
          <w:szCs w:val="28"/>
        </w:rPr>
        <w:t xml:space="preserve"> решаются задачи:</w:t>
      </w:r>
    </w:p>
    <w:p w:rsidR="00053BEC" w:rsidRDefault="00053BEC" w:rsidP="00053BEC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 и закаливание организма учащихся;</w:t>
      </w:r>
    </w:p>
    <w:p w:rsidR="00053BEC" w:rsidRDefault="00053BEC" w:rsidP="00053BEC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правильному физическому развитию детей и подростков;</w:t>
      </w:r>
    </w:p>
    <w:p w:rsidR="00053BEC" w:rsidRDefault="00053BEC" w:rsidP="00053BEC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общей физической подготовленности;</w:t>
      </w:r>
    </w:p>
    <w:p w:rsidR="00053BEC" w:rsidRDefault="00053BEC" w:rsidP="00053BEC">
      <w:pPr>
        <w:numPr>
          <w:ilvl w:val="0"/>
          <w:numId w:val="2"/>
        </w:num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специальных физических способностей, необходимых для совершенствования игрового навыка;</w:t>
      </w:r>
    </w:p>
    <w:p w:rsidR="00053BEC" w:rsidRDefault="00053BEC" w:rsidP="00053BEC">
      <w:pPr>
        <w:numPr>
          <w:ilvl w:val="0"/>
          <w:numId w:val="2"/>
        </w:num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изучение и совершенствование основ техники и тактики игры;</w:t>
      </w:r>
    </w:p>
    <w:p w:rsidR="00053BEC" w:rsidRDefault="00053BEC" w:rsidP="00053BEC">
      <w:pPr>
        <w:numPr>
          <w:ilvl w:val="0"/>
          <w:numId w:val="2"/>
        </w:num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навыка в организации и проведении учебно-тренировочных занятий и  соревнований; </w:t>
      </w:r>
    </w:p>
    <w:p w:rsidR="00053BEC" w:rsidRDefault="00053BEC" w:rsidP="00053BEC">
      <w:pPr>
        <w:tabs>
          <w:tab w:val="left" w:pos="94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Учебные группы кружка комплектуются отдельно для  мальчиков и девочек. Занятия в кружке проводятся  2 раза в неделю по 1 ч.</w:t>
      </w:r>
    </w:p>
    <w:p w:rsidR="00053BEC" w:rsidRDefault="00053BEC" w:rsidP="00053BEC">
      <w:pPr>
        <w:tabs>
          <w:tab w:val="left" w:pos="3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овладения программным материалом необходимо сочетать занятия в кружке с самостоятельной работой, которая предлагается учащимся в виде заданий, разработанных руководителем кружка совместно с </w:t>
      </w:r>
      <w:proofErr w:type="gramStart"/>
      <w:r>
        <w:rPr>
          <w:rFonts w:ascii="Times New Roman" w:hAnsi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3BEC" w:rsidRDefault="00053BEC" w:rsidP="00053BEC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секцию принимаются дети, имеющие разрешение родителей и допущенные  врачом к занятиям физической культурой. В дальнейшем они проходят медицинский контроль 2 раза в год.</w:t>
      </w:r>
    </w:p>
    <w:p w:rsidR="00053BEC" w:rsidRDefault="00053BEC" w:rsidP="00053BE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EC" w:rsidRDefault="00053BEC" w:rsidP="00053BEC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предполагает: </w:t>
      </w:r>
    </w:p>
    <w:p w:rsidR="00053BEC" w:rsidRDefault="00053BEC" w:rsidP="00053BEC">
      <w:pPr>
        <w:pStyle w:val="Default"/>
        <w:spacing w:after="25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техникой основных приемов нападения и защиты; </w:t>
      </w:r>
    </w:p>
    <w:p w:rsidR="00053BEC" w:rsidRDefault="00053BEC" w:rsidP="00053BEC">
      <w:pPr>
        <w:pStyle w:val="Default"/>
        <w:spacing w:after="25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деятельности игрока совместно с партнерами на основе взаимопонимания и согласования; </w:t>
      </w:r>
    </w:p>
    <w:p w:rsidR="00053BEC" w:rsidRDefault="00053BEC" w:rsidP="00053BEC">
      <w:pPr>
        <w:pStyle w:val="Default"/>
        <w:spacing w:after="25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навыков организации и проведения самостоятельных занятий по волейболу; </w:t>
      </w:r>
    </w:p>
    <w:p w:rsidR="00053BEC" w:rsidRDefault="00053BEC" w:rsidP="00053BEC">
      <w:pPr>
        <w:pStyle w:val="Default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общему физическому развитию и направленное совершенствование физических качеств, применительно к данному виду спорта. </w:t>
      </w:r>
    </w:p>
    <w:p w:rsidR="00053BEC" w:rsidRDefault="00053BEC" w:rsidP="00053BEC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данная программа рассчитана на 35 часов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работы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ходе внеурочной деятельности учащиеся смогут: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Развить природные данные для быстрого роста мастерства;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Овладеть теоретическими и практическими основами игры в волейбол,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Участвовать в спартакиаде школы по волейболу и формировании сборной команды школы для участия в Спартакиаде школьников по волейболу;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Выполнять нормы начальных спортивных разрядов;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Решать проблемы занятости в свободное и каникулярное время, что отвлечѐт </w:t>
      </w:r>
      <w:proofErr w:type="gramStart"/>
      <w:r>
        <w:rPr>
          <w:rFonts w:ascii="Times New Roman" w:hAnsi="Times New Roman"/>
          <w:sz w:val="28"/>
          <w:szCs w:val="28"/>
        </w:rPr>
        <w:t>молод</w:t>
      </w:r>
      <w:proofErr w:type="gramEnd"/>
      <w:r>
        <w:rPr>
          <w:rFonts w:ascii="Times New Roman" w:hAnsi="Times New Roman"/>
          <w:sz w:val="28"/>
          <w:szCs w:val="28"/>
        </w:rPr>
        <w:t>ѐжь от правонарушений и положительно повлияет на обстановку в селе.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Должны овладеть способами организации и проведения разнообразных форм занятий по волейболу, их планирования и содержательного наполнения;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Должны владеть широким арсеналом двигательных действий и физических упражнений из волейбола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Должны овладеть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Должны научиться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Должны научиться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Научатся оценивать правильность выполнения учебной задачи, собственные возможности еѐ решения;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Должны овладеть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Научатся организовывать учебное сотрудничество и совместную деятельность с учителем и сверстниками;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Научатся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Научатся формулировать, аргументировать и отстаивать своѐ мнение;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Научатся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Научатся составлять планы занятий с использованием физических упражнений разной педагогической направленнонагрузки в зависимости от задач занятия и индивидуальных особенностейорганизма;</w:t>
      </w:r>
      <w:proofErr w:type="gramEnd"/>
    </w:p>
    <w:p w:rsidR="00053BEC" w:rsidRDefault="00053BEC" w:rsidP="0005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Научатся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ти, регулировать величину физической</w:t>
      </w:r>
    </w:p>
    <w:p w:rsidR="00053BEC" w:rsidRDefault="00053BEC" w:rsidP="00053BEC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 освоения курса «Волейбол».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 РЕЗУЛЬТАТЫ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уровень: усвоение школьником социально значимых знаний</w:t>
      </w:r>
      <w:r>
        <w:rPr>
          <w:rFonts w:ascii="Times New Roman" w:hAnsi="Times New Roman"/>
          <w:sz w:val="28"/>
          <w:szCs w:val="28"/>
        </w:rPr>
        <w:t xml:space="preserve">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Второй уровень: развитие социально значимых отношений.  </w:t>
      </w:r>
      <w:r>
        <w:rPr>
          <w:rFonts w:ascii="Times New Roman" w:hAnsi="Times New Roman"/>
          <w:sz w:val="28"/>
          <w:szCs w:val="28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Третий уровень: приобретение школьником опыта осуществления социально значимых действий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 РЕЗУЛЬТАТЫ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Иметь представление </w:t>
      </w:r>
      <w:r>
        <w:rPr>
          <w:rFonts w:ascii="Times New Roman" w:hAnsi="Times New Roman"/>
          <w:sz w:val="28"/>
          <w:szCs w:val="28"/>
        </w:rPr>
        <w:t xml:space="preserve">об  истории развития волейбола в России, о правилах личной гигиены, профилактики травматизма. Технически правильно выполнять двигательные действия  в волейболе. Играть в волейбол по упрощенным правилам. 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при выполнении задания инструкциям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онимать цель выполняемых действий Различать подвижные и спортивные игры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связанные с игровыми действиями;  Взаимодействовать друг с другом на площадке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оговариваться и приходить к общему решению, работая в паре.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9d2e4014829c3814c98c1010c247379f1509c01a"/>
      <w:bookmarkStart w:id="1" w:name="32"/>
      <w:bookmarkStart w:id="2" w:name="33"/>
      <w:bookmarkStart w:id="3" w:name="cc6b06a66e0d08da92d6828e1bd0edb299390f53"/>
      <w:bookmarkStart w:id="4" w:name="6c50c3cfb09c9c35919d733cc43f40677c171126"/>
      <w:bookmarkStart w:id="5" w:name="43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b/>
          <w:sz w:val="28"/>
          <w:szCs w:val="28"/>
        </w:rPr>
        <w:t>Место программы в учебном плане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id.gjdgxs"/>
      <w:bookmarkEnd w:id="6"/>
      <w:r>
        <w:rPr>
          <w:rFonts w:ascii="Times New Roman" w:hAnsi="Times New Roman"/>
          <w:sz w:val="28"/>
          <w:szCs w:val="28"/>
        </w:rPr>
        <w:lastRenderedPageBreak/>
        <w:t xml:space="preserve"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5-9 класса. </w:t>
      </w:r>
      <w:proofErr w:type="gramStart"/>
      <w:r>
        <w:rPr>
          <w:rFonts w:ascii="Times New Roman" w:hAnsi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 на 348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 Режим занятий: занятия по данной программе проводятся в форме урока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 Периодичность - два раза в неделю по одному учебному  часу ограниченному  временем (40мин)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спортивный зал школы, спортивная площадка.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набора детей – учащиеся 5-9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 – от 12 человек.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 – опрос, тесты-практикумы.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екции спортивных игр  «волейбол»: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успешной и квалифицированной работы секции рекомендуется на основе распределения объёмов компонентов тренировки в годичном цикле составлять распределение объёмов компонентов учебно-тренировочных занятий по недельным циклам для каждой группы отдельно: для групп начальной подготовки –  35 занятий. Одно занятие проводится в каникулярный период.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Материально-технические условия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учебно-наглядными пособиями по волейболу, пополнение материальной базы  волейбольными мячами, сеткой и др. инвентарём.        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условия: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единства педагогических требований во взаимоотношениях с подростками;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личности подростка и его способностей.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условия: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наличие необходимой документации: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программы деятельности спортивной секции;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тематического планирования секции спортивных игр: «волейбол».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более успешного решения задач необходимо иметь чёткое планирование учебно-тренировочной работы, которое предусматривает следующую документацию: </w:t>
      </w:r>
    </w:p>
    <w:p w:rsidR="00053BEC" w:rsidRDefault="00053BEC" w:rsidP="00053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спортивной секции «волейбол»; </w:t>
      </w:r>
    </w:p>
    <w:p w:rsidR="00053BEC" w:rsidRDefault="00053BEC" w:rsidP="00053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план - график прохождения материала; </w:t>
      </w:r>
    </w:p>
    <w:p w:rsidR="00053BEC" w:rsidRDefault="00053BEC" w:rsidP="00053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поурочные планы; </w:t>
      </w:r>
    </w:p>
    <w:p w:rsidR="00053BEC" w:rsidRDefault="00053BEC" w:rsidP="00053B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работы, посещаемости.</w:t>
      </w:r>
    </w:p>
    <w:p w:rsidR="00053BEC" w:rsidRDefault="00053BEC" w:rsidP="0005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по волейболу должны носить учебно-тренировочную направленность. 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 и навыки инструктор - общественника.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учебной практики являются: овладение строевыми командами, подбором упражнений по общей физической подготовке (разминки), методики проведения упражнений и отдельных частей урока. 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научить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соревнования в группе, в школе, в летнем  лагере отдыха. Каждый член кружка должен уметь вести технический протокол игры, уметь по форме составить заявку на участие в соревнованиях, таблицу учёта результатов.</w:t>
      </w:r>
    </w:p>
    <w:p w:rsidR="00053BEC" w:rsidRDefault="00053BEC" w:rsidP="00053BE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 должен систематически следить за успеваемостью своих воспитанников в общеобразовательной школе, поддерживать контакт с родителями, учителями, классными руководителями. Он должен прививать навыки к общественно полезному труду, сознательному отношению к занятиям. Воспитывать такие качества, как чувство товарищества, смелость, воля к победе.</w:t>
      </w:r>
    </w:p>
    <w:p w:rsidR="00053BEC" w:rsidRDefault="00053BEC" w:rsidP="00053BEC">
      <w:pPr>
        <w:tabs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воспитательная работа в кружке волей бола осуществляется в соответствии с планом воспитательной работы школы.</w:t>
      </w:r>
    </w:p>
    <w:p w:rsidR="00053BEC" w:rsidRDefault="00053BEC" w:rsidP="00053BEC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33FA2" w:rsidRPr="00053BEC" w:rsidRDefault="00833FA2" w:rsidP="00053BEC"/>
    <w:sectPr w:rsidR="00833FA2" w:rsidRPr="0005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3BEC"/>
    <w:rsid w:val="00053BEC"/>
    <w:rsid w:val="0083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BE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12445</Characters>
  <Application>Microsoft Office Word</Application>
  <DocSecurity>0</DocSecurity>
  <Lines>103</Lines>
  <Paragraphs>29</Paragraphs>
  <ScaleCrop>false</ScaleCrop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СН</dc:creator>
  <cp:keywords/>
  <dc:description/>
  <cp:lastModifiedBy>Ткачева СН</cp:lastModifiedBy>
  <cp:revision>2</cp:revision>
  <dcterms:created xsi:type="dcterms:W3CDTF">2023-11-08T12:31:00Z</dcterms:created>
  <dcterms:modified xsi:type="dcterms:W3CDTF">2023-11-08T12:32:00Z</dcterms:modified>
</cp:coreProperties>
</file>